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Gebäudeautomation BT C + F - Umbau und Erweiterung der Bertolt-Brecht-Gesamtschule in Seelze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33.1/BBG/09/2026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Gebäudeautomation BT C + F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